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11CA" w14:textId="77777777" w:rsidR="00403F49" w:rsidRDefault="00403F49">
      <w:pPr>
        <w:pStyle w:val="BodyText"/>
        <w:spacing w:before="2"/>
        <w:rPr>
          <w:rFonts w:ascii="Times New Roman"/>
          <w:b w:val="0"/>
          <w:sz w:val="18"/>
        </w:rPr>
      </w:pPr>
    </w:p>
    <w:p w14:paraId="072F1A2C" w14:textId="77777777" w:rsidR="00403F49" w:rsidRDefault="00BC77FF">
      <w:pPr>
        <w:pStyle w:val="BodyText"/>
        <w:ind w:left="2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FBE363" wp14:editId="724F4945">
            <wp:extent cx="2340798" cy="737615"/>
            <wp:effectExtent l="0" t="0" r="0" b="0"/>
            <wp:docPr id="4" name="Image 4" descr="Logo: ACE Hub Wal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: ACE Hub Wale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798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CEC5" w14:textId="77777777" w:rsidR="00403F49" w:rsidRDefault="00403F49">
      <w:pPr>
        <w:pStyle w:val="BodyText"/>
        <w:spacing w:before="327"/>
        <w:rPr>
          <w:rFonts w:ascii="Times New Roman"/>
          <w:b w:val="0"/>
        </w:rPr>
      </w:pPr>
    </w:p>
    <w:p w14:paraId="21082BAB" w14:textId="77777777" w:rsidR="00403F49" w:rsidRDefault="00BC77FF">
      <w:pPr>
        <w:pStyle w:val="BodyText"/>
        <w:ind w:right="369"/>
        <w:jc w:val="center"/>
      </w:pPr>
      <w:r>
        <w:rPr>
          <w:color w:val="786793"/>
        </w:rPr>
        <w:t>Trauma</w:t>
      </w:r>
      <w:r>
        <w:rPr>
          <w:color w:val="786793"/>
          <w:spacing w:val="-1"/>
        </w:rPr>
        <w:t xml:space="preserve"> </w:t>
      </w:r>
      <w:r>
        <w:rPr>
          <w:color w:val="786793"/>
        </w:rPr>
        <w:t>and</w:t>
      </w:r>
      <w:r>
        <w:rPr>
          <w:color w:val="786793"/>
          <w:spacing w:val="5"/>
        </w:rPr>
        <w:t xml:space="preserve"> </w:t>
      </w:r>
      <w:r>
        <w:rPr>
          <w:color w:val="786793"/>
        </w:rPr>
        <w:t>Adverse</w:t>
      </w:r>
      <w:r>
        <w:rPr>
          <w:color w:val="786793"/>
          <w:spacing w:val="-4"/>
        </w:rPr>
        <w:t xml:space="preserve"> </w:t>
      </w:r>
      <w:r>
        <w:rPr>
          <w:color w:val="786793"/>
        </w:rPr>
        <w:t>Childhood</w:t>
      </w:r>
      <w:r>
        <w:rPr>
          <w:color w:val="786793"/>
          <w:spacing w:val="-6"/>
        </w:rPr>
        <w:t xml:space="preserve"> </w:t>
      </w:r>
      <w:r>
        <w:rPr>
          <w:color w:val="786793"/>
        </w:rPr>
        <w:t>Experiences</w:t>
      </w:r>
      <w:r>
        <w:rPr>
          <w:color w:val="786793"/>
          <w:spacing w:val="-3"/>
        </w:rPr>
        <w:t xml:space="preserve"> </w:t>
      </w:r>
      <w:r>
        <w:rPr>
          <w:color w:val="786793"/>
        </w:rPr>
        <w:t>(</w:t>
      </w:r>
      <w:proofErr w:type="spellStart"/>
      <w:r>
        <w:rPr>
          <w:color w:val="786793"/>
        </w:rPr>
        <w:t>TrACE</w:t>
      </w:r>
      <w:proofErr w:type="spellEnd"/>
      <w:r>
        <w:rPr>
          <w:color w:val="786793"/>
        </w:rPr>
        <w:t>)-Informed</w:t>
      </w:r>
      <w:r>
        <w:rPr>
          <w:color w:val="786793"/>
          <w:spacing w:val="-6"/>
        </w:rPr>
        <w:t xml:space="preserve"> </w:t>
      </w:r>
      <w:proofErr w:type="spellStart"/>
      <w:r>
        <w:rPr>
          <w:color w:val="786793"/>
        </w:rPr>
        <w:t>Organisation</w:t>
      </w:r>
      <w:proofErr w:type="spellEnd"/>
      <w:r>
        <w:rPr>
          <w:color w:val="786793"/>
          <w:spacing w:val="-1"/>
        </w:rPr>
        <w:t xml:space="preserve"> </w:t>
      </w:r>
      <w:r>
        <w:rPr>
          <w:color w:val="786793"/>
          <w:spacing w:val="-2"/>
        </w:rPr>
        <w:t>Toolkit</w:t>
      </w:r>
    </w:p>
    <w:p w14:paraId="517FF944" w14:textId="77777777" w:rsidR="00403F49" w:rsidRDefault="00BC77FF">
      <w:pPr>
        <w:spacing w:before="65"/>
        <w:ind w:right="369"/>
        <w:jc w:val="center"/>
        <w:rPr>
          <w:b/>
          <w:sz w:val="32"/>
        </w:rPr>
      </w:pPr>
      <w:r>
        <w:rPr>
          <w:b/>
          <w:sz w:val="32"/>
        </w:rPr>
        <w:t>Implementation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Readiness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Review</w:t>
      </w:r>
    </w:p>
    <w:p w14:paraId="358A7DBF" w14:textId="77777777" w:rsidR="00403F49" w:rsidRDefault="00403F49">
      <w:pPr>
        <w:spacing w:before="137"/>
        <w:rPr>
          <w:b/>
          <w:sz w:val="32"/>
        </w:rPr>
      </w:pPr>
    </w:p>
    <w:p w14:paraId="1D06CC46" w14:textId="77777777" w:rsidR="00403F49" w:rsidRDefault="00BC77FF">
      <w:pPr>
        <w:tabs>
          <w:tab w:val="left" w:pos="5114"/>
          <w:tab w:val="left" w:pos="9523"/>
        </w:tabs>
        <w:ind w:left="100"/>
        <w:rPr>
          <w:sz w:val="24"/>
        </w:rPr>
      </w:pPr>
      <w:proofErr w:type="spellStart"/>
      <w:r>
        <w:rPr>
          <w:sz w:val="24"/>
        </w:rPr>
        <w:t>Organisation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  <w:t>Completed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by:</w:t>
      </w:r>
      <w:r>
        <w:rPr>
          <w:sz w:val="24"/>
        </w:rPr>
        <w:tab/>
      </w:r>
      <w:r>
        <w:rPr>
          <w:spacing w:val="-2"/>
          <w:sz w:val="24"/>
        </w:rPr>
        <w:t>Date:</w:t>
      </w:r>
    </w:p>
    <w:p w14:paraId="28D762A3" w14:textId="77777777" w:rsidR="00403F49" w:rsidRDefault="00403F49">
      <w:pPr>
        <w:spacing w:before="9" w:after="1"/>
        <w:rPr>
          <w:sz w:val="1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968"/>
        <w:gridCol w:w="6949"/>
      </w:tblGrid>
      <w:tr w:rsidR="00403F49" w14:paraId="6B3F691C" w14:textId="77777777">
        <w:trPr>
          <w:trHeight w:val="887"/>
        </w:trPr>
        <w:tc>
          <w:tcPr>
            <w:tcW w:w="3015" w:type="dxa"/>
          </w:tcPr>
          <w:p w14:paraId="69EFCC72" w14:textId="77777777" w:rsidR="00403F49" w:rsidRDefault="00BC77FF">
            <w:pPr>
              <w:pStyle w:val="TableParagraph"/>
              <w:spacing w:before="54" w:line="390" w:lineRule="atLeast"/>
              <w:ind w:left="107" w:right="3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Implementation </w:t>
            </w:r>
            <w:r>
              <w:rPr>
                <w:b/>
                <w:sz w:val="28"/>
              </w:rPr>
              <w:t>Readiness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Review</w:t>
            </w:r>
          </w:p>
        </w:tc>
        <w:tc>
          <w:tcPr>
            <w:tcW w:w="3968" w:type="dxa"/>
          </w:tcPr>
          <w:p w14:paraId="2F832B53" w14:textId="77777777" w:rsidR="00403F49" w:rsidRDefault="00BC77FF">
            <w:pPr>
              <w:pStyle w:val="TableParagraph"/>
              <w:spacing w:before="10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Helpful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Hints/Tips</w:t>
            </w:r>
          </w:p>
        </w:tc>
        <w:tc>
          <w:tcPr>
            <w:tcW w:w="6949" w:type="dxa"/>
          </w:tcPr>
          <w:p w14:paraId="5621D6EF" w14:textId="77777777" w:rsidR="00403F49" w:rsidRDefault="00BC77FF">
            <w:pPr>
              <w:pStyle w:val="TableParagraph"/>
              <w:spacing w:before="10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Comments:</w:t>
            </w:r>
          </w:p>
        </w:tc>
      </w:tr>
      <w:tr w:rsidR="00403F49" w14:paraId="343D1393" w14:textId="77777777">
        <w:trPr>
          <w:trHeight w:val="3982"/>
        </w:trPr>
        <w:tc>
          <w:tcPr>
            <w:tcW w:w="3015" w:type="dxa"/>
          </w:tcPr>
          <w:p w14:paraId="7AB052A7" w14:textId="77777777" w:rsidR="00403F49" w:rsidRDefault="00BC77FF">
            <w:pPr>
              <w:pStyle w:val="TableParagraph"/>
              <w:spacing w:before="103" w:line="276" w:lineRule="auto"/>
              <w:ind w:left="107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policy content identifies the case for embedding Trauma-Informed and ACE-Aware practice.</w:t>
            </w:r>
          </w:p>
        </w:tc>
        <w:tc>
          <w:tcPr>
            <w:tcW w:w="3968" w:type="dxa"/>
          </w:tcPr>
          <w:p w14:paraId="595FB7B1" w14:textId="77777777" w:rsidR="00403F49" w:rsidRDefault="00BC77FF">
            <w:pPr>
              <w:pStyle w:val="TableParagraph"/>
              <w:spacing w:before="103"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Engage with senior leaders to understand how the Trauma- Informed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ACE-Aware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approach fits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organisation’s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strategy and policy context.</w:t>
            </w:r>
          </w:p>
        </w:tc>
        <w:tc>
          <w:tcPr>
            <w:tcW w:w="6949" w:type="dxa"/>
          </w:tcPr>
          <w:p w14:paraId="4816F836" w14:textId="77777777" w:rsidR="00403F49" w:rsidRDefault="00403F4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2624ADB8" w14:textId="77777777" w:rsidR="00403F49" w:rsidRDefault="00403F49">
      <w:pPr>
        <w:rPr>
          <w:rFonts w:ascii="Times New Roman"/>
          <w:sz w:val="26"/>
        </w:rPr>
        <w:sectPr w:rsidR="00403F49">
          <w:footerReference w:type="default" r:id="rId8"/>
          <w:type w:val="continuous"/>
          <w:pgSz w:w="16840" w:h="11910" w:orient="landscape"/>
          <w:pgMar w:top="1340" w:right="1240" w:bottom="1200" w:left="1340" w:header="0" w:footer="1000" w:gutter="0"/>
          <w:pgNumType w:start="1"/>
          <w:cols w:space="720"/>
        </w:sectPr>
      </w:pPr>
    </w:p>
    <w:p w14:paraId="682931F9" w14:textId="77777777" w:rsidR="00403F49" w:rsidRDefault="00403F49">
      <w:pPr>
        <w:spacing w:before="8" w:after="1"/>
        <w:rPr>
          <w:sz w:val="7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968"/>
        <w:gridCol w:w="6949"/>
      </w:tblGrid>
      <w:tr w:rsidR="00403F49" w14:paraId="6B325985" w14:textId="77777777">
        <w:trPr>
          <w:trHeight w:val="3237"/>
        </w:trPr>
        <w:tc>
          <w:tcPr>
            <w:tcW w:w="3015" w:type="dxa"/>
          </w:tcPr>
          <w:p w14:paraId="0F6F1E43" w14:textId="77777777" w:rsidR="00403F49" w:rsidRDefault="00BC77FF">
            <w:pPr>
              <w:pStyle w:val="TableParagraph"/>
              <w:spacing w:before="102" w:line="276" w:lineRule="auto"/>
              <w:ind w:left="107" w:right="377"/>
              <w:rPr>
                <w:sz w:val="24"/>
              </w:rPr>
            </w:pPr>
            <w:r>
              <w:rPr>
                <w:sz w:val="24"/>
              </w:rPr>
              <w:t>There is support from leadership and senior leads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outset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before the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begins this journey.</w:t>
            </w:r>
          </w:p>
        </w:tc>
        <w:tc>
          <w:tcPr>
            <w:tcW w:w="3968" w:type="dxa"/>
          </w:tcPr>
          <w:p w14:paraId="34E8AD08" w14:textId="77777777" w:rsidR="00403F49" w:rsidRDefault="00BC77FF">
            <w:pPr>
              <w:pStyle w:val="TableParagraph"/>
              <w:spacing w:before="102"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long-term commitment to change, and this is successfully achieved with buy- in from the leadership and senior management teams who understand the resource commitment and are open to implementing change.</w:t>
            </w:r>
          </w:p>
        </w:tc>
        <w:tc>
          <w:tcPr>
            <w:tcW w:w="6949" w:type="dxa"/>
          </w:tcPr>
          <w:p w14:paraId="5D42EAB0" w14:textId="77777777" w:rsidR="00403F49" w:rsidRDefault="00403F4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3F49" w14:paraId="20321B1E" w14:textId="77777777">
        <w:trPr>
          <w:trHeight w:val="5582"/>
        </w:trPr>
        <w:tc>
          <w:tcPr>
            <w:tcW w:w="3015" w:type="dxa"/>
          </w:tcPr>
          <w:p w14:paraId="05A13FA0" w14:textId="77777777" w:rsidR="00403F49" w:rsidRDefault="00BC77FF">
            <w:pPr>
              <w:pStyle w:val="TableParagraph"/>
              <w:spacing w:before="102" w:line="276" w:lineRule="auto"/>
              <w:ind w:left="107" w:right="300"/>
              <w:rPr>
                <w:sz w:val="24"/>
              </w:rPr>
            </w:pPr>
            <w:r>
              <w:rPr>
                <w:sz w:val="24"/>
              </w:rPr>
              <w:t>There is a working / steering group identified to provide support and guidance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involves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 cross section of people across all levels of the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968" w:type="dxa"/>
          </w:tcPr>
          <w:p w14:paraId="16129DCA" w14:textId="77777777" w:rsidR="00403F49" w:rsidRDefault="00BC77FF">
            <w:pPr>
              <w:pStyle w:val="TableParagraph"/>
              <w:spacing w:before="102" w:line="276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helpful to involve from the outset are:</w:t>
            </w:r>
          </w:p>
          <w:p w14:paraId="633C1EDB" w14:textId="77777777" w:rsidR="00403F49" w:rsidRDefault="00BC77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306" w:lineRule="exact"/>
              <w:rPr>
                <w:sz w:val="24"/>
              </w:rPr>
            </w:pPr>
            <w:r>
              <w:rPr>
                <w:sz w:val="24"/>
              </w:rPr>
              <w:t>HR/Training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Managers</w:t>
            </w:r>
          </w:p>
          <w:p w14:paraId="1478948C" w14:textId="77777777" w:rsidR="00403F49" w:rsidRDefault="00BC77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5" w:line="271" w:lineRule="auto"/>
              <w:ind w:right="609"/>
              <w:rPr>
                <w:sz w:val="24"/>
              </w:rPr>
            </w:pPr>
            <w:r>
              <w:rPr>
                <w:sz w:val="24"/>
              </w:rPr>
              <w:t>Estates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(cleaning,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security </w:t>
            </w:r>
            <w:r>
              <w:rPr>
                <w:spacing w:val="-2"/>
                <w:sz w:val="24"/>
              </w:rPr>
              <w:t>staff)</w:t>
            </w:r>
          </w:p>
          <w:p w14:paraId="70E7824B" w14:textId="77777777" w:rsidR="00403F49" w:rsidRDefault="00BC77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2" w:line="273" w:lineRule="auto"/>
              <w:ind w:right="1178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operational staff</w:t>
            </w:r>
          </w:p>
          <w:p w14:paraId="7C7E635D" w14:textId="77777777" w:rsidR="00403F49" w:rsidRDefault="00BC77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Leader(s)</w:t>
            </w:r>
          </w:p>
          <w:p w14:paraId="17B6EB30" w14:textId="77777777" w:rsidR="00403F49" w:rsidRDefault="00BC77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5" w:line="273" w:lineRule="auto"/>
              <w:ind w:right="588"/>
              <w:rPr>
                <w:sz w:val="24"/>
              </w:rPr>
            </w:pPr>
            <w:r>
              <w:rPr>
                <w:sz w:val="24"/>
              </w:rPr>
              <w:t>Managers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departments representative of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</w:p>
          <w:p w14:paraId="5F69426A" w14:textId="77777777" w:rsidR="00403F49" w:rsidRDefault="00BC77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7" w:line="273" w:lineRule="auto"/>
              <w:ind w:right="1157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marketing</w:t>
            </w:r>
          </w:p>
          <w:p w14:paraId="6425BC44" w14:textId="77777777" w:rsidR="00403F49" w:rsidRDefault="00BC77F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6" w:line="273" w:lineRule="auto"/>
              <w:ind w:right="325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lived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experience of the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</w:p>
        </w:tc>
        <w:tc>
          <w:tcPr>
            <w:tcW w:w="6949" w:type="dxa"/>
          </w:tcPr>
          <w:p w14:paraId="16B45BCA" w14:textId="77777777" w:rsidR="00403F49" w:rsidRDefault="00403F4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D47135C" w14:textId="77777777" w:rsidR="00403F49" w:rsidRDefault="00403F49">
      <w:pPr>
        <w:rPr>
          <w:rFonts w:ascii="Times New Roman"/>
        </w:rPr>
        <w:sectPr w:rsidR="00403F49">
          <w:pgSz w:w="16840" w:h="11910" w:orient="landscape"/>
          <w:pgMar w:top="1340" w:right="1240" w:bottom="1200" w:left="1340" w:header="0" w:footer="1000" w:gutter="0"/>
          <w:cols w:space="720"/>
        </w:sectPr>
      </w:pPr>
    </w:p>
    <w:p w14:paraId="6ABE7282" w14:textId="77777777" w:rsidR="00403F49" w:rsidRDefault="00403F49">
      <w:pPr>
        <w:spacing w:before="8" w:after="1"/>
        <w:rPr>
          <w:sz w:val="7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968"/>
        <w:gridCol w:w="6949"/>
      </w:tblGrid>
      <w:tr w:rsidR="00403F49" w14:paraId="7A4A73F1" w14:textId="77777777">
        <w:trPr>
          <w:trHeight w:val="8744"/>
        </w:trPr>
        <w:tc>
          <w:tcPr>
            <w:tcW w:w="3015" w:type="dxa"/>
          </w:tcPr>
          <w:p w14:paraId="273BC703" w14:textId="77777777" w:rsidR="00403F49" w:rsidRDefault="00BC77FF">
            <w:pPr>
              <w:pStyle w:val="TableParagraph"/>
              <w:spacing w:before="102" w:line="276" w:lineRule="auto"/>
              <w:ind w:left="107" w:right="377"/>
              <w:rPr>
                <w:sz w:val="24"/>
              </w:rPr>
            </w:pPr>
            <w:r>
              <w:rPr>
                <w:sz w:val="24"/>
              </w:rPr>
              <w:t>Communication and engagement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has been considered.</w:t>
            </w:r>
          </w:p>
        </w:tc>
        <w:tc>
          <w:tcPr>
            <w:tcW w:w="3968" w:type="dxa"/>
          </w:tcPr>
          <w:p w14:paraId="3B4E7324" w14:textId="77777777" w:rsidR="00403F49" w:rsidRDefault="00BC77FF">
            <w:pPr>
              <w:pStyle w:val="TableParagraph"/>
              <w:spacing w:before="102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4"/>
                <w:sz w:val="24"/>
              </w:rPr>
              <w:t xml:space="preserve"> will:</w:t>
            </w:r>
          </w:p>
          <w:p w14:paraId="4BA3F6A2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5" w:line="273" w:lineRule="auto"/>
              <w:ind w:right="972"/>
              <w:jc w:val="both"/>
              <w:rPr>
                <w:sz w:val="24"/>
              </w:rPr>
            </w:pPr>
            <w:r>
              <w:rPr>
                <w:sz w:val="24"/>
              </w:rPr>
              <w:t>Inform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happening.</w:t>
            </w:r>
          </w:p>
          <w:p w14:paraId="6C39746C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5" w:line="273" w:lineRule="auto"/>
              <w:ind w:right="666"/>
              <w:jc w:val="both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updated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undertaken.</w:t>
            </w:r>
          </w:p>
          <w:p w14:paraId="73344FB0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" w:line="271" w:lineRule="auto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get </w:t>
            </w:r>
            <w:r>
              <w:rPr>
                <w:spacing w:val="-2"/>
                <w:sz w:val="24"/>
              </w:rPr>
              <w:t>involved.</w:t>
            </w:r>
          </w:p>
          <w:p w14:paraId="38E207E7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" w:line="271" w:lineRule="auto"/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Provide the external communications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narrative.</w:t>
            </w:r>
          </w:p>
          <w:p w14:paraId="5255F139" w14:textId="77777777" w:rsidR="00403F49" w:rsidRDefault="00403F49">
            <w:pPr>
              <w:pStyle w:val="TableParagraph"/>
              <w:spacing w:before="156"/>
              <w:ind w:left="0"/>
              <w:rPr>
                <w:sz w:val="24"/>
              </w:rPr>
            </w:pPr>
          </w:p>
          <w:p w14:paraId="4613FC69" w14:textId="77777777" w:rsidR="00403F49" w:rsidRDefault="00BC77FF">
            <w:pPr>
              <w:pStyle w:val="TableParagraph"/>
              <w:spacing w:line="276" w:lineRule="auto"/>
              <w:ind w:left="107" w:right="252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helpful to involve from the outset are:</w:t>
            </w:r>
          </w:p>
          <w:p w14:paraId="07C726C8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Funders</w:t>
            </w:r>
          </w:p>
          <w:p w14:paraId="7E2789F0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Shareholders</w:t>
            </w:r>
          </w:p>
          <w:p w14:paraId="4DE3C0BC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Investors</w:t>
            </w:r>
          </w:p>
          <w:p w14:paraId="3565D293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service</w:t>
            </w:r>
          </w:p>
          <w:p w14:paraId="1E4C28EC" w14:textId="77777777" w:rsidR="00403F49" w:rsidRDefault="00BC77F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Those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6949" w:type="dxa"/>
          </w:tcPr>
          <w:p w14:paraId="6ACA9F34" w14:textId="77777777" w:rsidR="00403F49" w:rsidRDefault="00403F4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54ECDAE" w14:textId="77777777" w:rsidR="00403F49" w:rsidRDefault="00403F49">
      <w:pPr>
        <w:rPr>
          <w:rFonts w:ascii="Times New Roman"/>
        </w:rPr>
        <w:sectPr w:rsidR="00403F49">
          <w:pgSz w:w="16840" w:h="11910" w:orient="landscape"/>
          <w:pgMar w:top="1340" w:right="1240" w:bottom="1200" w:left="1340" w:header="0" w:footer="1000" w:gutter="0"/>
          <w:cols w:space="720"/>
        </w:sectPr>
      </w:pPr>
    </w:p>
    <w:p w14:paraId="0B3539B2" w14:textId="77777777" w:rsidR="00403F49" w:rsidRDefault="00403F49">
      <w:pPr>
        <w:spacing w:before="8" w:after="1"/>
        <w:rPr>
          <w:sz w:val="7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968"/>
        <w:gridCol w:w="6949"/>
      </w:tblGrid>
      <w:tr w:rsidR="00403F49" w14:paraId="416F2A93" w14:textId="77777777">
        <w:trPr>
          <w:trHeight w:val="6593"/>
        </w:trPr>
        <w:tc>
          <w:tcPr>
            <w:tcW w:w="3015" w:type="dxa"/>
          </w:tcPr>
          <w:p w14:paraId="13F31EF5" w14:textId="77777777" w:rsidR="00403F49" w:rsidRDefault="00BC77FF">
            <w:pPr>
              <w:pStyle w:val="TableParagraph"/>
              <w:spacing w:before="102" w:line="276" w:lineRule="auto"/>
              <w:ind w:left="107" w:right="377"/>
              <w:rPr>
                <w:sz w:val="24"/>
              </w:rPr>
            </w:pPr>
            <w:r>
              <w:rPr>
                <w:sz w:val="24"/>
              </w:rPr>
              <w:t>Resourcing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been </w:t>
            </w:r>
            <w:r>
              <w:rPr>
                <w:spacing w:val="-2"/>
                <w:sz w:val="24"/>
              </w:rPr>
              <w:t>considered.</w:t>
            </w:r>
          </w:p>
        </w:tc>
        <w:tc>
          <w:tcPr>
            <w:tcW w:w="3968" w:type="dxa"/>
          </w:tcPr>
          <w:p w14:paraId="70F766CE" w14:textId="77777777" w:rsidR="00403F49" w:rsidRDefault="00BC77FF">
            <w:pPr>
              <w:pStyle w:val="TableParagraph"/>
              <w:spacing w:before="102"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considerations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resourcing </w:t>
            </w:r>
            <w:r>
              <w:rPr>
                <w:spacing w:val="-4"/>
                <w:sz w:val="24"/>
              </w:rPr>
              <w:t>are:</w:t>
            </w:r>
          </w:p>
          <w:p w14:paraId="5E2FE9D1" w14:textId="77777777" w:rsidR="00403F49" w:rsidRDefault="00BC77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ind w:right="445"/>
              <w:rPr>
                <w:sz w:val="24"/>
              </w:rPr>
            </w:pPr>
            <w:r>
              <w:rPr>
                <w:sz w:val="24"/>
              </w:rPr>
              <w:t>Staff time and skills - this process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 someone with project and change management experience and with a position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that can affect change</w:t>
            </w:r>
          </w:p>
          <w:p w14:paraId="6F29CFDD" w14:textId="77777777" w:rsidR="00403F49" w:rsidRDefault="00BC77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Collaborative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time and skills</w:t>
            </w:r>
          </w:p>
          <w:p w14:paraId="3218426E" w14:textId="77777777" w:rsidR="00403F49" w:rsidRDefault="00BC77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Communications</w:t>
            </w:r>
          </w:p>
          <w:p w14:paraId="67B93439" w14:textId="77777777" w:rsidR="00403F49" w:rsidRDefault="00BC77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Training</w:t>
            </w:r>
          </w:p>
          <w:p w14:paraId="47156CBC" w14:textId="77777777" w:rsidR="00403F49" w:rsidRDefault="00BC77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4" w:line="273" w:lineRule="auto"/>
              <w:ind w:right="1239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environments</w:t>
            </w:r>
          </w:p>
          <w:p w14:paraId="1BF95612" w14:textId="77777777" w:rsidR="00403F49" w:rsidRDefault="00BC77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wellbeing</w:t>
            </w:r>
          </w:p>
          <w:p w14:paraId="4767A7FC" w14:textId="77777777" w:rsidR="00403F49" w:rsidRDefault="00BC77F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5" w:line="271" w:lineRule="auto"/>
              <w:ind w:right="269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support sustainability and</w:t>
            </w:r>
          </w:p>
          <w:p w14:paraId="6EA45845" w14:textId="77777777" w:rsidR="00403F49" w:rsidRDefault="00BC77F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future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6949" w:type="dxa"/>
          </w:tcPr>
          <w:p w14:paraId="31DB3439" w14:textId="77777777" w:rsidR="00403F49" w:rsidRDefault="00403F4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03F49" w14:paraId="66086409" w14:textId="77777777">
        <w:trPr>
          <w:trHeight w:val="1788"/>
        </w:trPr>
        <w:tc>
          <w:tcPr>
            <w:tcW w:w="3015" w:type="dxa"/>
          </w:tcPr>
          <w:p w14:paraId="60C12843" w14:textId="77777777" w:rsidR="00403F49" w:rsidRDefault="00BC77FF">
            <w:pPr>
              <w:pStyle w:val="TableParagraph"/>
              <w:spacing w:before="102" w:line="276" w:lineRule="auto"/>
              <w:ind w:left="107" w:right="287"/>
              <w:rPr>
                <w:sz w:val="24"/>
              </w:rPr>
            </w:pPr>
            <w:r>
              <w:rPr>
                <w:sz w:val="24"/>
              </w:rPr>
              <w:t>Timescales have been outlined,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there is consideration for the long-term, sustainability</w:t>
            </w:r>
          </w:p>
          <w:p w14:paraId="6D326A87" w14:textId="77777777" w:rsidR="00403F49" w:rsidRDefault="00BC77F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3968" w:type="dxa"/>
          </w:tcPr>
          <w:p w14:paraId="422DB53A" w14:textId="77777777" w:rsidR="00403F49" w:rsidRDefault="00BC77FF">
            <w:pPr>
              <w:pStyle w:val="TableParagraph"/>
              <w:spacing w:before="102" w:line="276" w:lineRule="auto"/>
              <w:ind w:left="107" w:right="317"/>
              <w:rPr>
                <w:sz w:val="24"/>
              </w:rPr>
            </w:pPr>
            <w:r>
              <w:rPr>
                <w:sz w:val="24"/>
              </w:rPr>
              <w:t>SMART (Specific, Measurable, Achievable, Realistic and Time bound)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</w:p>
        </w:tc>
        <w:tc>
          <w:tcPr>
            <w:tcW w:w="6949" w:type="dxa"/>
          </w:tcPr>
          <w:p w14:paraId="6E8E5965" w14:textId="77777777" w:rsidR="00403F49" w:rsidRDefault="00403F4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AF2A048" w14:textId="77777777" w:rsidR="00D60B61" w:rsidRDefault="00D60B61"/>
    <w:sectPr w:rsidR="00D60B61">
      <w:pgSz w:w="16840" w:h="11910" w:orient="landscape"/>
      <w:pgMar w:top="1340" w:right="124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63B9" w14:textId="77777777" w:rsidR="00D60B61" w:rsidRDefault="00D60B61">
      <w:r>
        <w:separator/>
      </w:r>
    </w:p>
  </w:endnote>
  <w:endnote w:type="continuationSeparator" w:id="0">
    <w:p w14:paraId="61753837" w14:textId="77777777" w:rsidR="00D60B61" w:rsidRDefault="00D6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3436" w14:textId="77777777" w:rsidR="00403F49" w:rsidRDefault="00BC77F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D37AE62" wp14:editId="4C29ACC9">
              <wp:simplePos x="0" y="0"/>
              <wp:positionH relativeFrom="page">
                <wp:posOffset>901700</wp:posOffset>
              </wp:positionH>
              <wp:positionV relativeFrom="page">
                <wp:posOffset>6785559</wp:posOffset>
              </wp:positionV>
              <wp:extent cx="23564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64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7644F" w14:textId="77777777" w:rsidR="00403F49" w:rsidRDefault="00BC77FF">
                          <w:pPr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4B206C"/>
                            </w:rPr>
                            <w:t>TrACE</w:t>
                          </w:r>
                          <w:proofErr w:type="spellEnd"/>
                          <w:r>
                            <w:rPr>
                              <w:color w:val="4B206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4B206C"/>
                            </w:rPr>
                            <w:t>Implementation</w:t>
                          </w:r>
                          <w:r>
                            <w:rPr>
                              <w:color w:val="4B206C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4B206C"/>
                            </w:rPr>
                            <w:t>Readiness</w:t>
                          </w:r>
                          <w:r>
                            <w:rPr>
                              <w:color w:val="4B206C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4B206C"/>
                              <w:spacing w:val="-2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7AE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34.3pt;width:185.55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D7lAEAABsDAAAOAAAAZHJzL2Uyb0RvYy54bWysUsGO0zAQvSPxD5bv1G2XllX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" filled="f" stroked="f">
              <v:textbox inset="0,0,0,0">
                <w:txbxContent>
                  <w:p w14:paraId="2807644F" w14:textId="77777777" w:rsidR="00403F49" w:rsidRDefault="00000000">
                    <w:pPr>
                      <w:spacing w:line="245" w:lineRule="exact"/>
                      <w:ind w:left="20"/>
                    </w:pPr>
                    <w:proofErr w:type="spellStart"/>
                    <w:r>
                      <w:rPr>
                        <w:color w:val="4B206C"/>
                      </w:rPr>
                      <w:t>TrACE</w:t>
                    </w:r>
                    <w:proofErr w:type="spellEnd"/>
                    <w:r>
                      <w:rPr>
                        <w:color w:val="4B206C"/>
                        <w:spacing w:val="-9"/>
                      </w:rPr>
                      <w:t xml:space="preserve"> </w:t>
                    </w:r>
                    <w:r>
                      <w:rPr>
                        <w:color w:val="4B206C"/>
                      </w:rPr>
                      <w:t>Implementation</w:t>
                    </w:r>
                    <w:r>
                      <w:rPr>
                        <w:color w:val="4B206C"/>
                        <w:spacing w:val="-10"/>
                      </w:rPr>
                      <w:t xml:space="preserve"> </w:t>
                    </w:r>
                    <w:r>
                      <w:rPr>
                        <w:color w:val="4B206C"/>
                      </w:rPr>
                      <w:t>Readiness</w:t>
                    </w:r>
                    <w:r>
                      <w:rPr>
                        <w:color w:val="4B206C"/>
                        <w:spacing w:val="-8"/>
                      </w:rPr>
                      <w:t xml:space="preserve"> </w:t>
                    </w:r>
                    <w:r>
                      <w:rPr>
                        <w:color w:val="4B206C"/>
                        <w:spacing w:val="-2"/>
                      </w:rPr>
                      <w:t>Review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75D66F6C" wp14:editId="3E7D8702">
              <wp:simplePos x="0" y="0"/>
              <wp:positionH relativeFrom="page">
                <wp:posOffset>5635878</wp:posOffset>
              </wp:positionH>
              <wp:positionV relativeFrom="page">
                <wp:posOffset>6785559</wp:posOffset>
              </wp:positionV>
              <wp:extent cx="6648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62BBC5" w14:textId="77777777" w:rsidR="00403F49" w:rsidRDefault="00BC77FF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B206C"/>
                            </w:rPr>
                            <w:t>Version:</w:t>
                          </w:r>
                          <w:r>
                            <w:rPr>
                              <w:color w:val="4B206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4B206C"/>
                              <w:spacing w:val="-5"/>
                            </w:rPr>
                            <w:t>2a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66F6C" id="Textbox 2" o:spid="_x0000_s1027" type="#_x0000_t202" style="position:absolute;margin-left:443.75pt;margin-top:534.3pt;width:52.35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" filled="f" stroked="f">
              <v:textbox inset="0,0,0,0">
                <w:txbxContent>
                  <w:p w14:paraId="1862BBC5" w14:textId="77777777" w:rsidR="00403F49" w:rsidRDefault="00000000">
                    <w:pPr>
                      <w:spacing w:line="245" w:lineRule="exact"/>
                      <w:ind w:left="20"/>
                    </w:pPr>
                    <w:r>
                      <w:rPr>
                        <w:color w:val="4B206C"/>
                      </w:rPr>
                      <w:t>Version:</w:t>
                    </w:r>
                    <w:r>
                      <w:rPr>
                        <w:color w:val="4B206C"/>
                        <w:spacing w:val="-9"/>
                      </w:rPr>
                      <w:t xml:space="preserve"> </w:t>
                    </w:r>
                    <w:r>
                      <w:rPr>
                        <w:color w:val="4B206C"/>
                        <w:spacing w:val="-5"/>
                      </w:rPr>
                      <w:t>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0B12C78" wp14:editId="5803E224">
              <wp:simplePos x="0" y="0"/>
              <wp:positionH relativeFrom="page">
                <wp:posOffset>8554973</wp:posOffset>
              </wp:positionH>
              <wp:positionV relativeFrom="page">
                <wp:posOffset>6785559</wp:posOffset>
              </wp:positionV>
              <wp:extent cx="93916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A53A4" w14:textId="77777777" w:rsidR="00403F49" w:rsidRDefault="00BC77FF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B206C"/>
                            </w:rPr>
                            <w:t>November</w:t>
                          </w:r>
                          <w:r>
                            <w:rPr>
                              <w:color w:val="4B206C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4B206C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12C78" id="Textbox 3" o:spid="_x0000_s1028" type="#_x0000_t202" style="position:absolute;margin-left:673.6pt;margin-top:534.3pt;width:73.95pt;height:13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" filled="f" stroked="f">
              <v:textbox inset="0,0,0,0">
                <w:txbxContent>
                  <w:p w14:paraId="4D7A53A4" w14:textId="77777777" w:rsidR="00403F49" w:rsidRDefault="00000000">
                    <w:pPr>
                      <w:spacing w:line="245" w:lineRule="exact"/>
                      <w:ind w:left="20"/>
                    </w:pPr>
                    <w:r>
                      <w:rPr>
                        <w:color w:val="4B206C"/>
                      </w:rPr>
                      <w:t>November</w:t>
                    </w:r>
                    <w:r>
                      <w:rPr>
                        <w:color w:val="4B206C"/>
                        <w:spacing w:val="-12"/>
                      </w:rPr>
                      <w:t xml:space="preserve"> </w:t>
                    </w:r>
                    <w:r>
                      <w:rPr>
                        <w:color w:val="4B206C"/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C7F2" w14:textId="77777777" w:rsidR="00D60B61" w:rsidRDefault="00D60B61">
      <w:r>
        <w:separator/>
      </w:r>
    </w:p>
  </w:footnote>
  <w:footnote w:type="continuationSeparator" w:id="0">
    <w:p w14:paraId="6F02F8DA" w14:textId="77777777" w:rsidR="00D60B61" w:rsidRDefault="00D60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45B"/>
    <w:multiLevelType w:val="hybridMultilevel"/>
    <w:tmpl w:val="E9761440"/>
    <w:lvl w:ilvl="0" w:tplc="38242C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589B36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05DAF5A6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3" w:tplc="A7887772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4" w:tplc="B49066A0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5" w:tplc="61486686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6" w:tplc="A6EAED2A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7" w:tplc="1366AEC8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8" w:tplc="D87CC242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47787B"/>
    <w:multiLevelType w:val="hybridMultilevel"/>
    <w:tmpl w:val="CCF458A2"/>
    <w:lvl w:ilvl="0" w:tplc="934C33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08F0F4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7BB2F018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3" w:tplc="7BB8CF10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4" w:tplc="585ACD1C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5" w:tplc="41A60996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6" w:tplc="2910CDAC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7" w:tplc="F4760414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8" w:tplc="AD8C462C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CD5A9F"/>
    <w:multiLevelType w:val="hybridMultilevel"/>
    <w:tmpl w:val="B3D80036"/>
    <w:lvl w:ilvl="0" w:tplc="64880E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D8BD9C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B614A5F2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3" w:tplc="CB868068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4" w:tplc="836EBA3E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5" w:tplc="5E94C616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6" w:tplc="ED44C8B0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7" w:tplc="A3C8D04A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8" w:tplc="562419A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</w:abstractNum>
  <w:num w:numId="1" w16cid:durableId="1324315639">
    <w:abstractNumId w:val="0"/>
  </w:num>
  <w:num w:numId="2" w16cid:durableId="611975943">
    <w:abstractNumId w:val="2"/>
  </w:num>
  <w:num w:numId="3" w16cid:durableId="188825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49"/>
    <w:rsid w:val="003547DA"/>
    <w:rsid w:val="00403F49"/>
    <w:rsid w:val="00763AC6"/>
    <w:rsid w:val="00BC77FF"/>
    <w:rsid w:val="00D60B61"/>
    <w:rsid w:val="00E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697D"/>
  <w15:docId w15:val="{26EFFE22-94A6-4844-AA39-E73FB63E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</Words>
  <Characters>2041</Characters>
  <Application>Microsoft Office Word</Application>
  <DocSecurity>4</DocSecurity>
  <Lines>17</Lines>
  <Paragraphs>4</Paragraphs>
  <ScaleCrop>false</ScaleCrop>
  <Company>NHS HBL ICT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and Adverse Childhood Experiences (TrACE)-Informed Organisation Toolkit</dc:title>
  <dc:creator>Bronwyn Roane (Public Health Wales - No. 2 Capital Quarter)</dc:creator>
  <cp:lastModifiedBy>Hannah Smith</cp:lastModifiedBy>
  <cp:revision>2</cp:revision>
  <dcterms:created xsi:type="dcterms:W3CDTF">2025-07-31T11:16:00Z</dcterms:created>
  <dcterms:modified xsi:type="dcterms:W3CDTF">2025-07-31T11:16:00Z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for Microsoft 365</vt:lpwstr>
  </property>
</Properties>
</file>